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1AD0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1F67E4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w:drawing>
          <wp:inline distT="0" distB="0" distL="0" distR="0" wp14:anchorId="2B0B5F45" wp14:editId="6E52963B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176DC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99B860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3432EA5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4361157B" w14:textId="77777777" w:rsidR="005C26FF" w:rsidRPr="007F1DA9" w:rsidRDefault="005C26FF" w:rsidP="005C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81E999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ИНИСТАРСТВО ПРИВРЕДЕ</w:t>
      </w:r>
    </w:p>
    <w:p w14:paraId="58EB8239" w14:textId="77777777" w:rsidR="005C26FF" w:rsidRPr="007F1DA9" w:rsidRDefault="005C26FF" w:rsidP="005C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EFB76C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расписује </w:t>
      </w:r>
    </w:p>
    <w:p w14:paraId="505C8798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8CAB880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</w:t>
      </w:r>
    </w:p>
    <w:p w14:paraId="6414B7A7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доделу бесповратних средстава </w:t>
      </w:r>
      <w:r w:rsidR="00615732"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оквиру</w:t>
      </w:r>
    </w:p>
    <w:p w14:paraId="09D66181" w14:textId="77777777" w:rsidR="005C26FF" w:rsidRPr="007F1DA9" w:rsidRDefault="005C26FF" w:rsidP="005C26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067518E" w14:textId="77777777" w:rsidR="005C26FF" w:rsidRDefault="00615732" w:rsidP="005C26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ПРОГРАМА</w:t>
      </w:r>
      <w:r w:rsidR="005C26FF"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ПОДСТИЦАЈ РАЗВОЈА ПРЕРАЂИВАЧКИХ КАПАЦИТЕТА У ОБЛАСТИ ЛОВА, РИБАРСТВА, ПРОИЗВОДЊЕ ВИНА, ПИВА И ЈАКИХ АЛКОХОЛНИХ ПИЋА У 2024. ГОДИНИ</w:t>
      </w:r>
    </w:p>
    <w:p w14:paraId="16B07733" w14:textId="77777777" w:rsidR="007F1DA9" w:rsidRPr="007F1DA9" w:rsidRDefault="007F1DA9" w:rsidP="005C26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AD9A55E" w14:textId="77777777" w:rsidR="005C26FF" w:rsidRPr="007F1DA9" w:rsidRDefault="005C26FF" w:rsidP="005C26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AA9ADB7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 за подстицај развоја прерађивачких капацитета у области лова, рибарства, производње вина, пива и јаких алкохолних пића у 2024. години (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ru-RU"/>
        </w:rPr>
        <w:t>у даљем тексту: Програм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) спроводи</w:t>
      </w:r>
      <w:r w:rsidRPr="007F1D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Министарство привреде (у даљем тексту: Министарство) у сарадњи са Фондом за развој Републике Србије (у даљем тексту: Фонд).</w:t>
      </w:r>
    </w:p>
    <w:p w14:paraId="3A7A3C13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5F74D9" w14:textId="77777777" w:rsidR="005C26FF" w:rsidRPr="007F1DA9" w:rsidRDefault="005C26FF" w:rsidP="00615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Укупно расположива бесповратна средства за реализацију овог про</w:t>
      </w:r>
      <w:r w:rsidR="00615732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грама су 160.000.000,00 динара.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Преостали износ инвестиционог улагања 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финансираће се из кредита Фонда.</w:t>
      </w:r>
    </w:p>
    <w:p w14:paraId="2F12A1C5" w14:textId="77777777" w:rsidR="005C26FF" w:rsidRPr="007F1DA9" w:rsidRDefault="00615732" w:rsidP="00615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5C26FF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иљ Програма је подстицање развоја предузетништва и одрживог економског развоја.</w:t>
      </w:r>
    </w:p>
    <w:p w14:paraId="7592A1D7" w14:textId="77777777" w:rsidR="009977EA" w:rsidRPr="009977EA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средства по овом програму могу да конкуришу:</w:t>
      </w:r>
    </w:p>
    <w:p w14:paraId="15579DDC" w14:textId="77777777" w:rsidR="009977EA" w:rsidRPr="009977EA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>1)</w:t>
      </w: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правна лица, регистрована у Агенцији за привредне регистре (у даљем тексту: АПР), најкасније до 31. децембра 2021. године,  као привредна друштва или задруге, која су разврстана на микро, мала и средња правна лица у складу са Законом о рачуноводству („Службени гласник РС”, бр. 73/19 и 44/21 - др. закон), према финансијским извештајима за 2023. годину, и </w:t>
      </w:r>
    </w:p>
    <w:p w14:paraId="11DFB367" w14:textId="556C82DD" w:rsidR="005C26FF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>2)</w:t>
      </w:r>
      <w:r w:rsidRPr="009977E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предузетници регистровани у АПР, најкасније до 31. децембра 2021. године.</w:t>
      </w:r>
    </w:p>
    <w:p w14:paraId="3EE54275" w14:textId="77777777" w:rsidR="009977EA" w:rsidRPr="007F1DA9" w:rsidRDefault="009977EA" w:rsidP="00997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F236EE" w14:textId="77777777" w:rsidR="00615732" w:rsidRPr="007F1DA9" w:rsidRDefault="00615732" w:rsidP="007F1DA9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hAnsi="Times New Roman" w:cs="Times New Roman"/>
          <w:sz w:val="24"/>
          <w:szCs w:val="24"/>
          <w:lang w:val="sr-Cyrl-CS"/>
        </w:rPr>
        <w:t>Средства опредељена Програмом намењена су за суфинансирање набавке опреме, некретнина и постројења и то:</w:t>
      </w:r>
    </w:p>
    <w:p w14:paraId="6032315C" w14:textId="77777777" w:rsidR="005C26FF" w:rsidRPr="007F1DA9" w:rsidRDefault="005C26FF" w:rsidP="007F1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нове опреме директно укључене у процес производње разменљивих добара, и то: </w:t>
      </w:r>
    </w:p>
    <w:p w14:paraId="009C7BA7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1.1 производне опреме и/или машина;</w:t>
      </w:r>
    </w:p>
    <w:p w14:paraId="0E40785C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1.2 доставних возила за превоз сопствених производа и других транспортних средстава која се користе у процесу производње; </w:t>
      </w:r>
    </w:p>
    <w:p w14:paraId="5A5607DC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1.3 делова, специјализованих алата за машине;</w:t>
      </w:r>
    </w:p>
    <w:p w14:paraId="31786F3B" w14:textId="77777777" w:rsidR="005C26FF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1.4 машинa и опремe за унапређење енергетске ефикасности и еколошких аспеката производње;</w:t>
      </w:r>
    </w:p>
    <w:p w14:paraId="74500698" w14:textId="77777777" w:rsidR="005C26FF" w:rsidRPr="007F1DA9" w:rsidRDefault="005C26FF" w:rsidP="007F1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куповину, изградњу, доградњу, реконструкцију, адаптацију, санацију, инвестиционо одржавање производног простора или пословног простора који је у саставу производног простора, или простора за складиштење сопствених производа, сировина и репроматеријала; </w:t>
      </w:r>
    </w:p>
    <w:p w14:paraId="3D19DF18" w14:textId="77777777" w:rsidR="005C26FF" w:rsidRPr="007F1DA9" w:rsidRDefault="005C26FF" w:rsidP="006157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оперативне трошкове, који могу да учествују највише до 20% у структури укупног улагања за која се потражују средства Програма.</w:t>
      </w:r>
    </w:p>
    <w:p w14:paraId="24906886" w14:textId="77777777" w:rsidR="005C26FF" w:rsidRPr="007F1DA9" w:rsidRDefault="005C26FF" w:rsidP="005C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306971F" w14:textId="77777777" w:rsidR="005C26FF" w:rsidRPr="007F1DA9" w:rsidRDefault="00615732" w:rsidP="005C26F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Износ бесповратних средстава </w:t>
      </w:r>
      <w:r w:rsidR="005C26FF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може б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ити мањи од 250.000,00 динара, </w:t>
      </w:r>
      <w:r w:rsidR="005C26FF"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већи од 5.000.000,00 динара за све привредне субјекте.</w:t>
      </w:r>
    </w:p>
    <w:p w14:paraId="3EE0742D" w14:textId="77777777" w:rsidR="00FF70B9" w:rsidRPr="007F1DA9" w:rsidRDefault="00FF70B9" w:rsidP="005C26F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Кредити Фонда по овом програму одобраваће се у складу са програмом Фонда и са овим </w:t>
      </w:r>
      <w:r w:rsidRPr="007F1DA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F1DA9">
        <w:rPr>
          <w:rFonts w:ascii="Times New Roman" w:hAnsi="Times New Roman" w:cs="Times New Roman"/>
          <w:sz w:val="24"/>
          <w:szCs w:val="24"/>
          <w:lang w:val="sr-Cyrl-CS"/>
        </w:rPr>
        <w:t>рограмом. Рок отплате до пет година, у оквиру кога је грејс период до једне године. Рок отплате кредита не може бити краћи од три године од дана закључења уговора укључујући и грејс период. У случају отплате кредита у року који је краћи од три године привредни субјект је дужан да врати и бесповратна средства</w:t>
      </w:r>
      <w:r w:rsidRPr="00E65ADA">
        <w:rPr>
          <w:rFonts w:ascii="Times New Roman" w:hAnsi="Times New Roman" w:cs="Times New Roman"/>
          <w:sz w:val="24"/>
          <w:szCs w:val="24"/>
          <w:lang w:val="sr-Cyrl-CS"/>
        </w:rPr>
        <w:t>. Каматна стопа је у складу са каматном стопом из Програма Фонда важећим на дан објављивања Јавног позива.</w:t>
      </w:r>
    </w:p>
    <w:p w14:paraId="7CA31855" w14:textId="50B3320D" w:rsidR="00E44DB2" w:rsidRPr="00CC7DB4" w:rsidRDefault="00DB7838" w:rsidP="00CC7DB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Захтев за доделу бесповратних средстава се подноси, истовремено, са захтевом</w:t>
      </w:r>
      <w:r w:rsidR="00CC7DB4">
        <w:rPr>
          <w:rFonts w:ascii="Times New Roman" w:hAnsi="Times New Roman"/>
          <w:sz w:val="24"/>
          <w:szCs w:val="24"/>
        </w:rPr>
        <w:t xml:space="preserve"> </w:t>
      </w:r>
      <w:r w:rsidRPr="00DB7838">
        <w:rPr>
          <w:rFonts w:ascii="Times New Roman" w:hAnsi="Times New Roman"/>
          <w:sz w:val="24"/>
          <w:szCs w:val="24"/>
          <w:lang w:val="sr-Cyrl-CS"/>
        </w:rPr>
        <w:t>за кредит Фонду и то достављањем попуњеног обједињеног обрасца за пријаву, као и пратеће документације којом се доказује испуњеност услова из овог програма, путем Портала који се налази на сајту Фонда</w:t>
      </w:r>
      <w:r w:rsidRPr="00DB7838">
        <w:rPr>
          <w:rFonts w:ascii="Times New Roman" w:hAnsi="Times New Roman"/>
          <w:sz w:val="24"/>
          <w:szCs w:val="24"/>
        </w:rPr>
        <w:t>.</w:t>
      </w:r>
    </w:p>
    <w:p w14:paraId="4A4F993B" w14:textId="77777777" w:rsidR="00DB7838" w:rsidRPr="00DB7838" w:rsidRDefault="00DB7838" w:rsidP="00E44D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6A85" w14:textId="73E593C3" w:rsidR="007F1DA9" w:rsidRPr="007F1DA9" w:rsidRDefault="005C26FF" w:rsidP="007F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је отворен до утрошка с</w:t>
      </w:r>
      <w:r w:rsid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редстава, а најкасније до 31. децембра</w:t>
      </w:r>
      <w:r w:rsidR="00805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D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 године. </w:t>
      </w:r>
    </w:p>
    <w:p w14:paraId="70A82AAF" w14:textId="77777777" w:rsidR="007F1DA9" w:rsidRPr="007F1DA9" w:rsidRDefault="007F1DA9" w:rsidP="007F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7A6884" w14:textId="77777777" w:rsidR="005C26FF" w:rsidRPr="007F1DA9" w:rsidRDefault="007F1DA9" w:rsidP="007F1DA9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На интернет странама Министарства: </w:t>
      </w:r>
      <w:hyperlink r:id="rId6" w:history="1"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privreda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.gov.rs</w:t>
        </w:r>
      </w:hyperlink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, Фонда: </w:t>
      </w:r>
      <w:hyperlink r:id="rId7" w:history="1"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fondzarazvoj</w:t>
        </w:r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.gov.rs</w:t>
        </w:r>
      </w:hyperlink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, као и на Порталу предузетништва </w:t>
      </w:r>
      <w:hyperlink r:id="rId8" w:history="1">
        <w:r w:rsidRPr="007F1DA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www.preduzetnistvo.gov.rs</w:t>
        </w:r>
      </w:hyperlink>
      <w:r w:rsidRPr="007F1D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F1DA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може се преузети потребна документација </w:t>
      </w:r>
      <w:r w:rsidRPr="007F1DA9">
        <w:rPr>
          <w:rFonts w:ascii="Times New Roman" w:hAnsi="Times New Roman" w:cs="Times New Roman"/>
          <w:bCs/>
          <w:sz w:val="24"/>
          <w:szCs w:val="24"/>
          <w:lang w:val="ru-RU"/>
        </w:rPr>
        <w:t>у којој су ближе дефинисани сви битни елементи и правила за учешће у овом програму.</w:t>
      </w:r>
    </w:p>
    <w:p w14:paraId="3908945A" w14:textId="77777777" w:rsidR="005C26FF" w:rsidRPr="007F1DA9" w:rsidRDefault="005C26FF" w:rsidP="005C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30190A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3D4E07" w14:textId="77777777" w:rsidR="005C26FF" w:rsidRPr="007F1DA9" w:rsidRDefault="005C26FF" w:rsidP="005C26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E741A0" w14:textId="77777777" w:rsidR="005C26FF" w:rsidRPr="007F1DA9" w:rsidRDefault="005C26FF" w:rsidP="005C2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26FF" w:rsidRPr="007F1DA9" w:rsidSect="007F1DA9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E6E30"/>
    <w:multiLevelType w:val="hybridMultilevel"/>
    <w:tmpl w:val="39B081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67B4"/>
    <w:multiLevelType w:val="hybridMultilevel"/>
    <w:tmpl w:val="D068C0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89899">
    <w:abstractNumId w:val="2"/>
  </w:num>
  <w:num w:numId="2" w16cid:durableId="151795000">
    <w:abstractNumId w:val="1"/>
  </w:num>
  <w:num w:numId="3" w16cid:durableId="29780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FF"/>
    <w:rsid w:val="004D4B42"/>
    <w:rsid w:val="005A139A"/>
    <w:rsid w:val="005C26FF"/>
    <w:rsid w:val="00615732"/>
    <w:rsid w:val="007F1DA9"/>
    <w:rsid w:val="007F39B3"/>
    <w:rsid w:val="008054FF"/>
    <w:rsid w:val="009977EA"/>
    <w:rsid w:val="00CC7DB4"/>
    <w:rsid w:val="00D738C9"/>
    <w:rsid w:val="00DB7838"/>
    <w:rsid w:val="00E44DB2"/>
    <w:rsid w:val="00E65ADA"/>
    <w:rsid w:val="00ED2E19"/>
    <w:rsid w:val="00F71158"/>
    <w:rsid w:val="00FF2FDC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2FA2"/>
  <w15:chartTrackingRefBased/>
  <w15:docId w15:val="{0543CC6D-AC53-4A01-83B9-EBEEF7C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0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F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uzetnistvo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zarazvo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Marinkovic</dc:creator>
  <cp:keywords/>
  <dc:description/>
  <cp:lastModifiedBy>Regionalna razvojna agencija Južni Banat doo Pančevo</cp:lastModifiedBy>
  <cp:revision>2</cp:revision>
  <dcterms:created xsi:type="dcterms:W3CDTF">2024-07-24T10:42:00Z</dcterms:created>
  <dcterms:modified xsi:type="dcterms:W3CDTF">2024-07-24T10:42:00Z</dcterms:modified>
</cp:coreProperties>
</file>